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D0476" w14:textId="77777777" w:rsidR="00937ABD" w:rsidRPr="00A75FDB" w:rsidRDefault="00AB542E" w:rsidP="007B587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F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14:paraId="211F1220" w14:textId="77777777" w:rsidR="0064230F" w:rsidRPr="00A75FDB" w:rsidRDefault="00937ABD" w:rsidP="007B587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F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r w:rsidR="00AB542E" w:rsidRPr="00A75F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проекту </w:t>
      </w:r>
      <w:r w:rsidRPr="00A75F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</w:t>
      </w:r>
      <w:r w:rsidR="00AB542E" w:rsidRPr="00A75F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A75F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Правительства Кыргызской Республики</w:t>
      </w:r>
    </w:p>
    <w:p w14:paraId="3C11070C" w14:textId="68C6FE2F" w:rsidR="00937ABD" w:rsidRPr="00A75FDB" w:rsidRDefault="00937ABD" w:rsidP="007B5873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F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A75FDB">
        <w:rPr>
          <w:rFonts w:ascii="Times New Roman" w:hAnsi="Times New Roman" w:cs="Times New Roman"/>
          <w:b/>
          <w:sz w:val="28"/>
          <w:szCs w:val="28"/>
        </w:rPr>
        <w:t>Об утверждении Антинаркотической программы Правительства</w:t>
      </w:r>
    </w:p>
    <w:p w14:paraId="74482B93" w14:textId="77777777" w:rsidR="00937ABD" w:rsidRPr="00A75FDB" w:rsidRDefault="00937ABD" w:rsidP="007B5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FDB">
        <w:rPr>
          <w:rFonts w:ascii="Times New Roman" w:hAnsi="Times New Roman" w:cs="Times New Roman"/>
          <w:b/>
          <w:sz w:val="28"/>
          <w:szCs w:val="28"/>
        </w:rPr>
        <w:t>Кыргызской Республики и плана ее реализации</w:t>
      </w:r>
    </w:p>
    <w:p w14:paraId="0FBCACE7" w14:textId="6F6CF8F1" w:rsidR="00937ABD" w:rsidRPr="00A75FDB" w:rsidRDefault="001207DC" w:rsidP="007B5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FDB">
        <w:rPr>
          <w:rFonts w:ascii="Times New Roman" w:hAnsi="Times New Roman" w:cs="Times New Roman"/>
          <w:b/>
          <w:sz w:val="28"/>
          <w:szCs w:val="28"/>
        </w:rPr>
        <w:t>на 2021-202</w:t>
      </w:r>
      <w:r w:rsidR="0064230F" w:rsidRPr="00A75FDB">
        <w:rPr>
          <w:rFonts w:ascii="Times New Roman" w:hAnsi="Times New Roman" w:cs="Times New Roman"/>
          <w:b/>
          <w:sz w:val="28"/>
          <w:szCs w:val="28"/>
        </w:rPr>
        <w:t>5</w:t>
      </w:r>
      <w:r w:rsidR="00937ABD" w:rsidRPr="00A75FDB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1E732B">
        <w:rPr>
          <w:rFonts w:ascii="Times New Roman" w:hAnsi="Times New Roman" w:cs="Times New Roman"/>
          <w:b/>
          <w:sz w:val="28"/>
          <w:szCs w:val="28"/>
        </w:rPr>
        <w:t>оды</w:t>
      </w:r>
    </w:p>
    <w:p w14:paraId="7BB66A42" w14:textId="7E5E97EA" w:rsidR="009E4BC2" w:rsidRPr="00A75FDB" w:rsidRDefault="009E4BC2" w:rsidP="007B5873">
      <w:pPr>
        <w:pStyle w:val="1"/>
        <w:spacing w:before="240"/>
      </w:pPr>
      <w:r w:rsidRPr="00A75FDB">
        <w:rPr>
          <w:rFonts w:eastAsia="Times New Roman"/>
          <w:lang w:eastAsia="ru-RU"/>
        </w:rPr>
        <w:t>Проект постановления Правительства Кыргызской Республики «</w:t>
      </w:r>
      <w:r w:rsidRPr="00A75FDB">
        <w:t xml:space="preserve">Об утверждении Антинаркотической программы Правительства Кыргызской Республики и плана ее реализации </w:t>
      </w:r>
      <w:r w:rsidR="001207DC" w:rsidRPr="00A75FDB">
        <w:t>на 2021-202</w:t>
      </w:r>
      <w:r w:rsidR="001339A0">
        <w:t>5</w:t>
      </w:r>
      <w:r w:rsidRPr="00A75FDB">
        <w:t xml:space="preserve"> г</w:t>
      </w:r>
      <w:r w:rsidR="001339A0">
        <w:t>оды</w:t>
      </w:r>
      <w:r w:rsidRPr="00A75FDB">
        <w:t xml:space="preserve"> подготовлен в целях реализации решения Государственного координационного комитета по контролю наркотических средств, психотропных веществ и прекурсоров (ГККН) от 26 июня 2017 года.</w:t>
      </w:r>
    </w:p>
    <w:p w14:paraId="20174F8E" w14:textId="77777777" w:rsidR="009E4BC2" w:rsidRPr="00A75FDB" w:rsidRDefault="009E4BC2" w:rsidP="007B5873">
      <w:pPr>
        <w:pStyle w:val="1"/>
      </w:pPr>
      <w:r w:rsidRPr="00A75FDB">
        <w:t>Антинаркотическая программа и план ее реализации были подготовлены при содействии Управления ООН по наркотикам и преступности межведомственной рабочей группой</w:t>
      </w:r>
      <w:r w:rsidR="00A0344D" w:rsidRPr="00A75FDB">
        <w:t>, образованной в соответствии с п. 6 Положения о ГККН, утвержденным постановлением Правительства Кыргызской Республики «О дополнительных мерах по противодействию незаконному обороту наркотических средств, психотропных веществ и прекурсоров» от 20 октября 2011 года №654.</w:t>
      </w:r>
    </w:p>
    <w:p w14:paraId="59E7B1E1" w14:textId="77777777" w:rsidR="0030041F" w:rsidRPr="00A75FDB" w:rsidRDefault="002326CA" w:rsidP="007B5873">
      <w:pPr>
        <w:pStyle w:val="4"/>
        <w:rPr>
          <w:color w:val="auto"/>
          <w:sz w:val="28"/>
          <w:szCs w:val="28"/>
        </w:rPr>
      </w:pPr>
      <w:r w:rsidRPr="00A75FDB">
        <w:rPr>
          <w:color w:val="auto"/>
          <w:sz w:val="28"/>
          <w:szCs w:val="28"/>
        </w:rPr>
        <w:t>1. Ц</w:t>
      </w:r>
      <w:r w:rsidR="0030041F" w:rsidRPr="00A75FDB">
        <w:rPr>
          <w:color w:val="auto"/>
          <w:sz w:val="28"/>
          <w:szCs w:val="28"/>
        </w:rPr>
        <w:t>ели и задачи, которые предположительно будут достигнуты или решены в результате принятия нормативного правового акта</w:t>
      </w:r>
    </w:p>
    <w:p w14:paraId="1BD97B05" w14:textId="1A92AE1F" w:rsidR="00937ABD" w:rsidRPr="00A75FDB" w:rsidRDefault="00AB542E" w:rsidP="007B5873">
      <w:pPr>
        <w:pStyle w:val="4"/>
        <w:rPr>
          <w:color w:val="auto"/>
          <w:sz w:val="28"/>
          <w:szCs w:val="28"/>
        </w:rPr>
      </w:pPr>
      <w:r w:rsidRPr="00A75FDB">
        <w:rPr>
          <w:color w:val="auto"/>
          <w:sz w:val="28"/>
          <w:szCs w:val="28"/>
        </w:rPr>
        <w:t xml:space="preserve">1.1. </w:t>
      </w:r>
      <w:r w:rsidR="00937ABD" w:rsidRPr="00A75FDB">
        <w:rPr>
          <w:color w:val="auto"/>
          <w:sz w:val="28"/>
          <w:szCs w:val="28"/>
        </w:rPr>
        <w:t xml:space="preserve">Основными целями </w:t>
      </w:r>
      <w:r w:rsidR="002326CA" w:rsidRPr="00A75FDB">
        <w:rPr>
          <w:color w:val="auto"/>
          <w:sz w:val="28"/>
          <w:szCs w:val="28"/>
        </w:rPr>
        <w:t>Антинаркотической программы Правительства Кыргызской Республики и плана ее реализации на 2021-20</w:t>
      </w:r>
      <w:r w:rsidR="0059619B">
        <w:rPr>
          <w:color w:val="auto"/>
          <w:sz w:val="28"/>
          <w:szCs w:val="28"/>
        </w:rPr>
        <w:t>2</w:t>
      </w:r>
      <w:r w:rsidR="002326CA" w:rsidRPr="00A75FDB">
        <w:rPr>
          <w:color w:val="auto"/>
          <w:sz w:val="28"/>
          <w:szCs w:val="28"/>
        </w:rPr>
        <w:t>5 го</w:t>
      </w:r>
      <w:r w:rsidR="00D11C0D">
        <w:rPr>
          <w:color w:val="auto"/>
          <w:sz w:val="28"/>
          <w:szCs w:val="28"/>
        </w:rPr>
        <w:t>ды</w:t>
      </w:r>
      <w:r w:rsidR="002326CA" w:rsidRPr="00A75FDB">
        <w:rPr>
          <w:color w:val="auto"/>
          <w:sz w:val="28"/>
          <w:szCs w:val="28"/>
        </w:rPr>
        <w:t xml:space="preserve"> (далее – Программа и план ее реализации) </w:t>
      </w:r>
      <w:r w:rsidR="00937ABD" w:rsidRPr="00A75FDB">
        <w:rPr>
          <w:color w:val="auto"/>
          <w:sz w:val="28"/>
          <w:szCs w:val="28"/>
        </w:rPr>
        <w:t>являются:</w:t>
      </w:r>
    </w:p>
    <w:p w14:paraId="01513F38" w14:textId="77777777" w:rsidR="00937ABD" w:rsidRPr="00A75FDB" w:rsidRDefault="00937ABD" w:rsidP="007B5873">
      <w:pPr>
        <w:pStyle w:val="1"/>
        <w:ind w:left="709" w:firstLine="0"/>
      </w:pPr>
      <w:r w:rsidRPr="00A75FDB">
        <w:t>- снижение предложения незаконных наркотиков;</w:t>
      </w:r>
    </w:p>
    <w:p w14:paraId="24F2F700" w14:textId="77777777" w:rsidR="00937ABD" w:rsidRPr="00A75FDB" w:rsidRDefault="00937ABD" w:rsidP="007B5873">
      <w:pPr>
        <w:pStyle w:val="1"/>
        <w:ind w:left="709" w:firstLine="0"/>
      </w:pPr>
      <w:r w:rsidRPr="00A75FDB">
        <w:t>- снижение спроса на незаконные наркотики;</w:t>
      </w:r>
    </w:p>
    <w:p w14:paraId="17FA828F" w14:textId="77777777" w:rsidR="00937ABD" w:rsidRPr="00A75FDB" w:rsidRDefault="00937ABD" w:rsidP="007B5873">
      <w:pPr>
        <w:pStyle w:val="1"/>
        <w:ind w:left="709" w:firstLine="0"/>
      </w:pPr>
      <w:r w:rsidRPr="00A75FDB">
        <w:t>- снижение вреда от незаконных наркотиков;</w:t>
      </w:r>
    </w:p>
    <w:p w14:paraId="006F78D7" w14:textId="77777777" w:rsidR="00937ABD" w:rsidRPr="00A75FDB" w:rsidRDefault="00937ABD" w:rsidP="007B5873">
      <w:pPr>
        <w:ind w:left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обеспечение наличия контролируемых веществ и доступа к ним исключительно для медицинских и научных целей.</w:t>
      </w:r>
    </w:p>
    <w:p w14:paraId="4F7B7382" w14:textId="77777777" w:rsidR="00937ABD" w:rsidRPr="00A75FDB" w:rsidRDefault="00AB542E" w:rsidP="007B5873">
      <w:pPr>
        <w:pStyle w:val="4"/>
        <w:rPr>
          <w:color w:val="auto"/>
          <w:sz w:val="28"/>
          <w:szCs w:val="28"/>
        </w:rPr>
      </w:pPr>
      <w:r w:rsidRPr="00A75FDB">
        <w:rPr>
          <w:color w:val="auto"/>
          <w:sz w:val="28"/>
          <w:szCs w:val="28"/>
        </w:rPr>
        <w:t xml:space="preserve">1.2. </w:t>
      </w:r>
      <w:r w:rsidR="00937ABD" w:rsidRPr="00A75FDB">
        <w:rPr>
          <w:color w:val="auto"/>
          <w:sz w:val="28"/>
          <w:szCs w:val="28"/>
        </w:rPr>
        <w:t xml:space="preserve">Задачи </w:t>
      </w:r>
      <w:r w:rsidR="002326CA" w:rsidRPr="00A75FDB">
        <w:rPr>
          <w:color w:val="auto"/>
          <w:sz w:val="28"/>
          <w:szCs w:val="28"/>
        </w:rPr>
        <w:t>П</w:t>
      </w:r>
      <w:r w:rsidR="00937ABD" w:rsidRPr="00A75FDB">
        <w:rPr>
          <w:color w:val="auto"/>
          <w:sz w:val="28"/>
          <w:szCs w:val="28"/>
        </w:rPr>
        <w:t>рограммы</w:t>
      </w:r>
      <w:r w:rsidR="002326CA" w:rsidRPr="00A75FDB">
        <w:rPr>
          <w:color w:val="auto"/>
          <w:sz w:val="28"/>
          <w:szCs w:val="28"/>
        </w:rPr>
        <w:t xml:space="preserve"> и плана</w:t>
      </w:r>
    </w:p>
    <w:p w14:paraId="4E0B288B" w14:textId="77777777" w:rsidR="00937ABD" w:rsidRPr="00A75FDB" w:rsidRDefault="00937ABD" w:rsidP="007B5873">
      <w:pPr>
        <w:pStyle w:val="1"/>
      </w:pPr>
      <w:r w:rsidRPr="00A75FDB">
        <w:t>Успешная реализация целей в сфере контроля над наркотиками требует решения комплекса следующих стратегических задач, таких как:</w:t>
      </w:r>
    </w:p>
    <w:p w14:paraId="1D1F2FD2" w14:textId="77777777" w:rsidR="00937ABD" w:rsidRPr="00A75FDB" w:rsidRDefault="00937ABD" w:rsidP="007B5873">
      <w:pPr>
        <w:pStyle w:val="5"/>
        <w:rPr>
          <w:i w:val="0"/>
          <w:sz w:val="28"/>
          <w:szCs w:val="28"/>
        </w:rPr>
      </w:pPr>
      <w:r w:rsidRPr="00A75FDB">
        <w:rPr>
          <w:i w:val="0"/>
          <w:sz w:val="28"/>
          <w:szCs w:val="28"/>
        </w:rPr>
        <w:t>Анализ и оценка наркоситуации и предпринимаемых мер</w:t>
      </w:r>
    </w:p>
    <w:p w14:paraId="507A3E2A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регулярный обзор и оценка национальной политики в области контроля наркотиков,</w:t>
      </w:r>
    </w:p>
    <w:p w14:paraId="7CAFB7E8" w14:textId="77777777" w:rsidR="00937ABD" w:rsidRPr="00A75FDB" w:rsidRDefault="00937ABD" w:rsidP="007B5873">
      <w:pPr>
        <w:pStyle w:val="1"/>
        <w:rPr>
          <w:b/>
        </w:rPr>
      </w:pPr>
      <w:r w:rsidRPr="00A75FDB">
        <w:t>- регулярный обзор наркоситуации, освещающий аспекты формирование спроса на незаконные наркотики и НПВ, формирование системы предложения незаконных наркотических средств, психотропных веществ и НПВ, распространения социально-значимых инфекций, связанных с потреблением наркотиков (как в общей популяции, так и среди тюремного населения);</w:t>
      </w:r>
      <w:r w:rsidRPr="00A75FDB">
        <w:rPr>
          <w:b/>
        </w:rPr>
        <w:t xml:space="preserve"> </w:t>
      </w:r>
    </w:p>
    <w:p w14:paraId="7C2F39A3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lastRenderedPageBreak/>
        <w:t>- включение в национальную наркополитику, в соответствии с национальным законодательством и в надлежащих случаях, элементов профилактики и лечения передозировки;</w:t>
      </w:r>
    </w:p>
    <w:p w14:paraId="3AC313E2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выявление и отслеживание тенденции, касающейся изменения состава, производства, распространенности и распространения новых психоактивных веществ, а также формы и закономерности их использования; фиксирование их неблагоприятных последствий и оценка рисков для здоровья и безопасности отдельных людей и общества в целом;</w:t>
      </w:r>
    </w:p>
    <w:p w14:paraId="68DE8DB4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выявление и изучение защитных факторов, факторов риска и условий, в силу которых женщины и девочки продолжают подвергаться опасности эксплуатации и вовлечения в незаконный оборот наркотиков;</w:t>
      </w:r>
    </w:p>
    <w:p w14:paraId="3CEF32F8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обеспечения надлежащего учета особых потребностей, в том числе психологических и физических потребностей, несовершеннолетних, совершивших наркопреступления, и детей, затронутых проблемой наркопреступности;</w:t>
      </w:r>
    </w:p>
    <w:p w14:paraId="3F83223F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 xml:space="preserve">- повышение доступности и качества статистической информации и аналитических данных о незаконном культивировании, производстве, изготовлении и обороте наркотиков, отмывании денег и незаконных финансовых потоках; </w:t>
      </w:r>
    </w:p>
    <w:p w14:paraId="24C58FAC" w14:textId="77777777" w:rsidR="00937ABD" w:rsidRPr="00A75FDB" w:rsidRDefault="00937ABD" w:rsidP="007B5873">
      <w:pPr>
        <w:pStyle w:val="5"/>
        <w:rPr>
          <w:i w:val="0"/>
          <w:sz w:val="28"/>
          <w:szCs w:val="28"/>
        </w:rPr>
      </w:pPr>
      <w:r w:rsidRPr="00A75FDB">
        <w:rPr>
          <w:i w:val="0"/>
          <w:sz w:val="28"/>
          <w:szCs w:val="28"/>
        </w:rPr>
        <w:t>Общие условия повышения эффективности антинаркотической системы</w:t>
      </w:r>
    </w:p>
    <w:p w14:paraId="4A258995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 xml:space="preserve">- улучшение организационного, нормативно-правового и ресурсного обеспечения антинаркотической деятельности, принятие мер по наращиванию потенциала и подготовке кадров; </w:t>
      </w:r>
    </w:p>
    <w:p w14:paraId="1D1BF9A4" w14:textId="60C923DC" w:rsidR="00937ABD" w:rsidRPr="00A75FDB" w:rsidRDefault="00937ABD" w:rsidP="007B5873">
      <w:pPr>
        <w:pStyle w:val="1"/>
      </w:pPr>
      <w:r w:rsidRPr="00A75FDB">
        <w:t>-</w:t>
      </w:r>
      <w:r w:rsidR="00F424EE" w:rsidRPr="00A75FDB">
        <w:t xml:space="preserve"> </w:t>
      </w:r>
      <w:r w:rsidRPr="00A75FDB">
        <w:t>вовлечение гражданского общества</w:t>
      </w:r>
      <w:r w:rsidR="00F0398D" w:rsidRPr="00A75FDB">
        <w:t xml:space="preserve"> </w:t>
      </w:r>
      <w:r w:rsidRPr="00A75FDB">
        <w:t xml:space="preserve">в антинаркотические </w:t>
      </w:r>
      <w:r w:rsidR="00F0398D" w:rsidRPr="00A75FDB">
        <w:t>профилактические мероприятия</w:t>
      </w:r>
      <w:r w:rsidRPr="00A75FDB">
        <w:t>;</w:t>
      </w:r>
    </w:p>
    <w:p w14:paraId="5544BA41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обеспечение недискриминационного доступа к услугам по охране здоровья, уходу и социальному обеспечению в рамках программ профилактики, первичной медико-санитарной помощи и лечения, в том числе к услугам, предназначенным для лиц, находящихся в пенитенциарной системе или в заключении под стражей;</w:t>
      </w:r>
    </w:p>
    <w:p w14:paraId="48AA39DD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обеспечение надзора за работой наркологических и реабилитационных учреждений со стороны компетентных национальных органов; обеспечение надлежащего качества наркологической помощи и реабилитационных услуг и предотвращения любых форм жестокого, бесчеловечного или унижающего достоинство обращения или наказания.</w:t>
      </w:r>
    </w:p>
    <w:p w14:paraId="457A9C7D" w14:textId="77777777" w:rsidR="00937ABD" w:rsidRPr="00A75FDB" w:rsidRDefault="00937ABD" w:rsidP="007B5873">
      <w:pPr>
        <w:pStyle w:val="5"/>
        <w:rPr>
          <w:i w:val="0"/>
          <w:sz w:val="28"/>
          <w:szCs w:val="28"/>
        </w:rPr>
      </w:pPr>
      <w:r w:rsidRPr="00A75FDB">
        <w:rPr>
          <w:i w:val="0"/>
          <w:sz w:val="28"/>
          <w:szCs w:val="28"/>
        </w:rPr>
        <w:t>Сокращение предложения незаконных наркотиков</w:t>
      </w:r>
    </w:p>
    <w:p w14:paraId="0BD25303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усиление правоохранительной деятельности в противодействии незаконному обороту наркотиков, борьба с наркопреступностью и коррупцией, особенно в организованных формах;</w:t>
      </w:r>
    </w:p>
    <w:p w14:paraId="1EC74746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 xml:space="preserve">- борьба с незаконным культивированием контролируемых растений, существенное и поддающееся количественной оценке сокращение </w:t>
      </w:r>
      <w:r w:rsidRPr="00A75FDB">
        <w:rPr>
          <w:rFonts w:ascii="Times New Roman" w:hAnsi="Times New Roman" w:cs="Times New Roman"/>
          <w:sz w:val="28"/>
          <w:szCs w:val="28"/>
        </w:rPr>
        <w:lastRenderedPageBreak/>
        <w:t>масштабов или ликвидацию незаконного культивирования опийного мака, кокаинового куста и растения каннабис;</w:t>
      </w:r>
    </w:p>
    <w:p w14:paraId="5E061036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расширение возможности правоохранительных органов выявлять и идентифицировать психоактивные вещества и стимуляторы амфетаминового ряда (САР), включая метамфетамин;</w:t>
      </w:r>
    </w:p>
    <w:p w14:paraId="29A8C1E8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укрепление обмена информацией и оперативными данными о преступной деятельности, связанной с наркотиками, между правоохранительными, пограничными и таможенными органами, укрепление согласованных стратегий пограничного и таможенного контроля;</w:t>
      </w:r>
    </w:p>
    <w:p w14:paraId="4A23B666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расширение оперативного сотрудничества в смежных с незаконным оборотом наркотиков областях, таких как незаконный оборот огнестрельного оружия, его составных частей и компонентов, а также боеприпасов к нему, взрывчатых веществ и других сопутствующих материалов, осуществляемых транснациональными организованными преступными сетями, причастными к незаконной деятельности, связанной с наркотиками.</w:t>
      </w:r>
    </w:p>
    <w:p w14:paraId="57194E14" w14:textId="77777777" w:rsidR="00937ABD" w:rsidRPr="00A75FDB" w:rsidRDefault="00937ABD" w:rsidP="007B5873">
      <w:pPr>
        <w:pStyle w:val="5"/>
        <w:rPr>
          <w:i w:val="0"/>
          <w:sz w:val="28"/>
          <w:szCs w:val="28"/>
        </w:rPr>
      </w:pPr>
      <w:r w:rsidRPr="00A75FDB">
        <w:rPr>
          <w:i w:val="0"/>
          <w:sz w:val="28"/>
          <w:szCs w:val="28"/>
        </w:rPr>
        <w:t>Контроль законного оборота наркотических средств, психотропных веществ и прекурсоров</w:t>
      </w:r>
    </w:p>
    <w:p w14:paraId="00D54C1B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повышение эффективности системы контроля законного оборота наркотических средств, психотропных веществ и прекурсоров;</w:t>
      </w:r>
    </w:p>
    <w:p w14:paraId="27997893" w14:textId="793C5D6F" w:rsidR="0064230F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 xml:space="preserve">- усиление контроля законного оборота наркотических средств, психотропных веществ и прекурсоров, опираясь на инструменты МККН, такие как проект «Призма», онлайновая система предварительного уведомления об экспорте (PEN </w:t>
      </w:r>
      <w:proofErr w:type="spellStart"/>
      <w:r w:rsidRPr="00A75FDB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A75FDB">
        <w:rPr>
          <w:rFonts w:ascii="Times New Roman" w:hAnsi="Times New Roman" w:cs="Times New Roman"/>
          <w:sz w:val="28"/>
          <w:szCs w:val="28"/>
        </w:rPr>
        <w:t>), международная система разрешений на ввоз и вывоз (I2ES), система сообщений о случаях, связанных с прекурсорами (PICS) и др.</w:t>
      </w:r>
    </w:p>
    <w:p w14:paraId="41948BC3" w14:textId="77777777" w:rsidR="00937ABD" w:rsidRPr="00A75FDB" w:rsidRDefault="00937ABD" w:rsidP="007B5873">
      <w:pPr>
        <w:pStyle w:val="5"/>
        <w:rPr>
          <w:i w:val="0"/>
          <w:sz w:val="28"/>
          <w:szCs w:val="28"/>
        </w:rPr>
      </w:pPr>
      <w:r w:rsidRPr="00A75FDB">
        <w:rPr>
          <w:i w:val="0"/>
          <w:sz w:val="28"/>
          <w:szCs w:val="28"/>
        </w:rPr>
        <w:t>Сокращение спроса на незаконные наркотики</w:t>
      </w:r>
    </w:p>
    <w:p w14:paraId="7AC28919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развитие государственной системы первичной, вторичной и третичной наркопрофилактики, с приоритетом первичной наркопрофилактики; разработка и более широкого применения соответствующих клинических руководств;</w:t>
      </w:r>
    </w:p>
    <w:p w14:paraId="141270BB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содействие формированию навыков и созданию возможностей, которые позволяют выбирать здоровый образ жизни, осваивать принципы заботливого родительства, и созданию здоровой социальной среды, а также обеспечения равного доступа к возможностям получения образования и профессионально-технической подготовки;</w:t>
      </w:r>
    </w:p>
    <w:p w14:paraId="227B7819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реализация информационно-пропагандистских программ и кампаний с участием, в надлежащих случаях, наркопотребителей со стойкой ремиссией, давно вернувшихся к нормальной жизни, в целях предупреждения социальной маргинализации и поощрения социальных установок, свободных от стигматизации;</w:t>
      </w:r>
    </w:p>
    <w:p w14:paraId="75BB1977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lastRenderedPageBreak/>
        <w:t>- внедрение международно-признанных стандартов, таких как Международные стандарты профилактики потребления наркотиков, и обмену передовыми видами практики.</w:t>
      </w:r>
    </w:p>
    <w:p w14:paraId="25CCE7E3" w14:textId="77777777" w:rsidR="00937ABD" w:rsidRPr="00A75FDB" w:rsidRDefault="00937ABD" w:rsidP="007B5873">
      <w:pPr>
        <w:pStyle w:val="5"/>
        <w:rPr>
          <w:i w:val="0"/>
          <w:sz w:val="28"/>
          <w:szCs w:val="28"/>
        </w:rPr>
      </w:pPr>
      <w:r w:rsidRPr="00A75FDB">
        <w:rPr>
          <w:i w:val="0"/>
          <w:sz w:val="28"/>
          <w:szCs w:val="28"/>
        </w:rPr>
        <w:t>Сокращение вреда и смертности от незаконных наркотиков</w:t>
      </w:r>
    </w:p>
    <w:p w14:paraId="40E8BA78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совершенствование системы профилактики и лечения передозировки, в частности передозировки опиоидов, включая применение таких антагонистов опиоидных рецепторов, как налоксон.</w:t>
      </w:r>
    </w:p>
    <w:p w14:paraId="3B46609D" w14:textId="77777777" w:rsidR="00937ABD" w:rsidRPr="00A75FDB" w:rsidRDefault="00937ABD" w:rsidP="007B5873">
      <w:pPr>
        <w:pStyle w:val="5"/>
        <w:rPr>
          <w:i w:val="0"/>
          <w:sz w:val="28"/>
          <w:szCs w:val="28"/>
        </w:rPr>
      </w:pPr>
      <w:r w:rsidRPr="00A75FDB">
        <w:rPr>
          <w:i w:val="0"/>
          <w:sz w:val="28"/>
          <w:szCs w:val="28"/>
        </w:rPr>
        <w:t>Обеспечение населения контролируемыми веществами в медицинских целях</w:t>
      </w:r>
    </w:p>
    <w:p w14:paraId="15F54AC5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создание национальной системы обеспечения населения контролируемыми веществами, учитывая должным образом «</w:t>
      </w:r>
      <w:r w:rsidRPr="00A75FDB">
        <w:rPr>
          <w:rFonts w:ascii="Times New Roman" w:hAnsi="Times New Roman" w:cs="Times New Roman"/>
          <w:iCs/>
          <w:sz w:val="28"/>
          <w:szCs w:val="28"/>
        </w:rPr>
        <w:t>Руководство по исчислению потребностей в веществах, находящихся под международным контролем».</w:t>
      </w:r>
    </w:p>
    <w:p w14:paraId="7E4211F9" w14:textId="77777777" w:rsidR="00937ABD" w:rsidRPr="00A75FDB" w:rsidRDefault="00937ABD" w:rsidP="007B5873">
      <w:pPr>
        <w:pStyle w:val="5"/>
        <w:rPr>
          <w:i w:val="0"/>
          <w:sz w:val="28"/>
          <w:szCs w:val="28"/>
        </w:rPr>
      </w:pPr>
      <w:r w:rsidRPr="00A75FDB">
        <w:rPr>
          <w:i w:val="0"/>
          <w:sz w:val="28"/>
          <w:szCs w:val="28"/>
        </w:rPr>
        <w:t>Противодействие распространению новых психоактивных веществ</w:t>
      </w:r>
    </w:p>
    <w:p w14:paraId="47B87651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участие в работе сетей раннего предупреждения, таких как Консультативный портал раннего предупреждения о новых психоактивных веществах (EWA) УНП ООН, глобальная программа «Мониторинг синтетических наркотиков: анализ, отчетность и тенденции» (</w:t>
      </w:r>
      <w:r w:rsidRPr="00A75FDB"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Pr="00A75FDB">
        <w:rPr>
          <w:rFonts w:ascii="Times New Roman" w:hAnsi="Times New Roman" w:cs="Times New Roman"/>
          <w:sz w:val="28"/>
          <w:szCs w:val="28"/>
        </w:rPr>
        <w:t>) УНП ООН и проект «ИОНИКС» МККН.</w:t>
      </w:r>
    </w:p>
    <w:p w14:paraId="0A9FDAD2" w14:textId="77777777" w:rsidR="00937ABD" w:rsidRPr="00A75FDB" w:rsidRDefault="00937ABD" w:rsidP="007B5873">
      <w:pPr>
        <w:pStyle w:val="5"/>
        <w:rPr>
          <w:i w:val="0"/>
          <w:sz w:val="28"/>
          <w:szCs w:val="28"/>
        </w:rPr>
      </w:pPr>
      <w:r w:rsidRPr="00A75FDB">
        <w:rPr>
          <w:i w:val="0"/>
          <w:sz w:val="28"/>
          <w:szCs w:val="28"/>
        </w:rPr>
        <w:t>Международное сотрудничество</w:t>
      </w:r>
    </w:p>
    <w:p w14:paraId="319A5227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 xml:space="preserve">- повышение эффективности международного сотрудничества, укрепление субрегионального, регионального и международного сотрудничества и использование, в надлежащих случаях, соответствующих существующих программ, механизмов и согласованных операций на всех уровнях международного взаимодействия; </w:t>
      </w:r>
    </w:p>
    <w:p w14:paraId="084E6DED" w14:textId="77777777" w:rsidR="00937ABD" w:rsidRPr="00A75FDB" w:rsidRDefault="00937ABD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- укрепление регионального и международного сотрудничества в целях поддержания программ устойчивого альтернативного развития.</w:t>
      </w:r>
    </w:p>
    <w:p w14:paraId="60C9A0FF" w14:textId="45B36490" w:rsidR="0030041F" w:rsidRPr="00A75FDB" w:rsidRDefault="002326CA" w:rsidP="007B5873">
      <w:pPr>
        <w:pStyle w:val="4"/>
        <w:rPr>
          <w:color w:val="auto"/>
          <w:sz w:val="28"/>
          <w:szCs w:val="28"/>
        </w:rPr>
      </w:pPr>
      <w:r w:rsidRPr="00A75FDB">
        <w:rPr>
          <w:color w:val="auto"/>
          <w:sz w:val="28"/>
          <w:szCs w:val="28"/>
        </w:rPr>
        <w:t>2. А</w:t>
      </w:r>
      <w:r w:rsidR="0030041F" w:rsidRPr="00A75FDB">
        <w:rPr>
          <w:color w:val="auto"/>
          <w:sz w:val="28"/>
          <w:szCs w:val="28"/>
        </w:rPr>
        <w:t>нализ нормативной правовой базы, действующей на момент разработки проекта нормативного правового акта, сведения о мониторинге и оценке законодательства, действующего в данной сфере общественных отношений</w:t>
      </w:r>
    </w:p>
    <w:p w14:paraId="4F6E30F5" w14:textId="77777777" w:rsidR="00E513A3" w:rsidRPr="00A75FDB" w:rsidRDefault="00E513A3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Правовой основой настоящей Программы является Конституция Кыргызской Республики, конституционные законы, кодексы, законы и иные нормативные правовые акты Кыргызской Республики, а также вступившие в установленном законом порядке в силу международные договоры, участницей которых является Кыргызская Республика.</w:t>
      </w:r>
    </w:p>
    <w:p w14:paraId="51591872" w14:textId="77777777" w:rsidR="00E513A3" w:rsidRPr="00A75FDB" w:rsidRDefault="00E513A3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 xml:space="preserve">Кыргызская Республика на основе норм международного права и рекомендаций основных профильных институтов ООН, ОДКБ и ШОС реализует принципы комплексного и сбалансированного подхода к решению проблем, связанных с контролем над оборотом наркотиков. На этих принципах сформулирована государственная политика Кыргызской </w:t>
      </w:r>
      <w:r w:rsidRPr="00A75FDB">
        <w:rPr>
          <w:rFonts w:ascii="Times New Roman" w:hAnsi="Times New Roman" w:cs="Times New Roman"/>
          <w:sz w:val="28"/>
          <w:szCs w:val="28"/>
        </w:rPr>
        <w:lastRenderedPageBreak/>
        <w:t>Республики в таких областях, как сокращения предложения незаконных наркотиков, сокращения спроса на незаконные наркотики, сокращения вреда от незаконных наркотиков, а также обеспечения наличия контролируемых веществ и доступа к ним исключительно для медицинских и научных целей</w:t>
      </w:r>
    </w:p>
    <w:p w14:paraId="620BA767" w14:textId="77777777" w:rsidR="00E513A3" w:rsidRPr="00A75FDB" w:rsidRDefault="00E513A3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Законом Кыргызской Республики «О наркотических средствах, психотропных веществах и прекурсорах» установлены процедуры строгого контроля за разработкой, производством, переработкой, вывозом, транзитом, перевозкой, пересылкой, приобретением, хранением, распределением, реализацией, уничтожением, использованием в медицинских, научных и учебных целях, экспертной деятельностью и проведением криминалистических исследований наркотических средств, психотропных веществ и прекурсоров.</w:t>
      </w:r>
    </w:p>
    <w:p w14:paraId="7421FA06" w14:textId="77777777" w:rsidR="00E513A3" w:rsidRPr="00A75FDB" w:rsidRDefault="00E513A3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Ввоз, вывоз, транзит и промышленное использование наркотических средств, психотропных веществ и прекурсоров осуществляются на основе разрешений, выдаваемых уполномоченным государственным органом по контролю наркотиков в пределах квот (на наркотические средства и психотропные вещества), утверждаемых ежегодно Международным комитетом по контролю над наркотиками.</w:t>
      </w:r>
    </w:p>
    <w:p w14:paraId="5681AFB0" w14:textId="77777777" w:rsidR="00E513A3" w:rsidRPr="00A75FDB" w:rsidRDefault="00E513A3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Изменяющаяся ситуация повлияла на деятельность государственных органов Кыргызской Республики. В июле 2016 года в Кыргызской Республике была начата комплексная реформа правоохранительной системы. В соответствии с ней, функции координации борьбы с незаконным оборотом наркотиков, которые ранее осуществлялись Государственной службой по контролю наркотиков при Правительстве Кыргызской Республики (ГСКН), были объединены и переданы Службе по борьбе с незаконным оборотом наркотиков (СБНОН) МВД Кыргызской Республики.</w:t>
      </w:r>
    </w:p>
    <w:p w14:paraId="483DE85A" w14:textId="77777777" w:rsidR="00E513A3" w:rsidRPr="00A75FDB" w:rsidRDefault="00E513A3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Вопросы контроля законного оборота наркотических средств, психотропных веществ и прекурсоров переданы в Департамент лекарственных средств и медицинских изделий (ДЛС и МИ) Министерства здравоохранения Кыргызской Республики.</w:t>
      </w:r>
    </w:p>
    <w:p w14:paraId="0A079060" w14:textId="77777777" w:rsidR="00E513A3" w:rsidRPr="00A75FDB" w:rsidRDefault="00E513A3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МВД Кыргызской Республики осуществляет координацию деятельности органов исполнительной власти и местного самоуправления по вопросам, касающимся борьбы с незаконным оборотом наркотиков, в частности посредством Государственного координационного комитет по контролю наркотических средств, психотропных веществ и прекурсоров, исполнительным органом которого оно является в соответствии с постановлением Правительства Кыргызской Республики от 20 октября 2011 года № 654.</w:t>
      </w:r>
    </w:p>
    <w:p w14:paraId="5F3A77E2" w14:textId="77777777" w:rsidR="00E513A3" w:rsidRPr="00A75FDB" w:rsidRDefault="00E513A3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СБНОН МВД Кыргызской Республики в настоящее время осуществляет реализацию государственной политики в области борьбы с незаконным оборотом наркотиков; выявление нарушений, проступков и преступлений, отнесенных законодательством Кыргызской Республики к ее компетенции.</w:t>
      </w:r>
    </w:p>
    <w:p w14:paraId="6115FE1A" w14:textId="77777777" w:rsidR="00E513A3" w:rsidRPr="00A75FDB" w:rsidRDefault="00E513A3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lastRenderedPageBreak/>
        <w:t xml:space="preserve">Важнейшим направлением комплексной реформы МВД Кыргызской Республики является формирование устойчивого и результативного взаимодействия с другими правоохранительными структурами - Государственным комитетом национальной безопасности Кыргызской Республики (ГКНБ), Государственной пограничной службой (ГПС) Кыргызской Республики, Государственной таможенной службой при Правительстве Кыргызской Республики (ГТС), а также с органами прокуратуры и судами по вопросам борьбы с незаконным оборотом наркотиков. </w:t>
      </w:r>
    </w:p>
    <w:p w14:paraId="23C225F5" w14:textId="77777777" w:rsidR="00E513A3" w:rsidRPr="00A75FDB" w:rsidRDefault="00E513A3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Сложностью современного момента является формирование механизма работы различных правоохранительных структур Кыргызской Республики в рамках, установленных с 1 января 2019 года рядом кодексов Кыргызской Республики (УПК, УК, УИК, о нарушениях и проступках). В частности, назрела необходимость решения вопроса о гармонизации норм Закона Кыргызской Республики «Об оперативно-розыскной деятельности» и уголовно-процессуального законодательства, затрагивающих вопросы регистрации оперативной информации, сохранения необходимой секретности и обеспечения безопасности лиц, участвующих в оперативно-розыскных мероприятиях и специальных следственных действиях.</w:t>
      </w:r>
    </w:p>
    <w:p w14:paraId="6A36DACE" w14:textId="77777777" w:rsidR="00E513A3" w:rsidRPr="00A75FDB" w:rsidRDefault="00E513A3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Необходимость координации деятельности различных правоохранительных структур, в частности создания межведомственных оперативно-следственных групп, которые могут обеспечить новую платформу для сотрудничества и координации деятельности, начиная с оперативного уровня и заканчивая стратегическим планированием и анализом, затрудняется указанными нерешенными вопросами.</w:t>
      </w:r>
    </w:p>
    <w:p w14:paraId="5574F085" w14:textId="77777777" w:rsidR="00E513A3" w:rsidRPr="00A75FDB" w:rsidRDefault="00E513A3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Вследствие указанных проблем возникают трудности в анализе, прогнозировании и организации борьбы с незаконным оборотом наркотиков, снижается оперативность получения информации, падает качество работы с конфидентами.</w:t>
      </w:r>
    </w:p>
    <w:p w14:paraId="023BF670" w14:textId="77777777" w:rsidR="0051117F" w:rsidRPr="00A75FDB" w:rsidRDefault="0051117F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 xml:space="preserve">Закон Кыргызской Республики «О наркотических средствах, психотропных веществах и прекурсорах» был принят 22 мая 1998 году в целях установления контроля над оборотом наркотиков в соответствии с международными обязательствами Кыргызской Республики. Однако за прошедшие 22 года произошли существенные изменения в национальном законодательстве и международном праве, наркоситуация претерпела существенные изменения на всех уровнях. За рассматриваемый период Кыргызская Республика присоединилась к новым международным конвенциям, были приняты новые решения и рекомендации ГА, ЭКОСОС, КНС, МККН, УНП ООН и ВОЗ, требующие своей имплементации. </w:t>
      </w:r>
    </w:p>
    <w:p w14:paraId="5169CB2D" w14:textId="77777777" w:rsidR="0051117F" w:rsidRPr="00A75FDB" w:rsidRDefault="0051117F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С момента принятия в 2017 году и введения в действие с 1 января 2019 года новых кодексов Кыргызской Республики (УК, УПК, УИК, о нарушениях и о проступках) не предпринято необходимых мер по внедрению их норм в действующее законодательство Кыргызской Республики.</w:t>
      </w:r>
    </w:p>
    <w:p w14:paraId="62A468CC" w14:textId="77777777" w:rsidR="0051117F" w:rsidRPr="00A75FDB" w:rsidRDefault="0051117F" w:rsidP="007B5873">
      <w:pPr>
        <w:pStyle w:val="1"/>
      </w:pPr>
      <w:r w:rsidRPr="00A75FDB">
        <w:lastRenderedPageBreak/>
        <w:t xml:space="preserve">Так, не реализовано понятие «аналоги», содержащееся в Уголовном кодексе Кыргызской Республики, так как отсутствует механизм отнесения к ним соответствующих психоактивных веществ. </w:t>
      </w:r>
    </w:p>
    <w:p w14:paraId="585536B8" w14:textId="77777777" w:rsidR="0051117F" w:rsidRPr="00A75FDB" w:rsidRDefault="0051117F" w:rsidP="007B5873">
      <w:pPr>
        <w:pStyle w:val="1"/>
      </w:pPr>
      <w:r w:rsidRPr="00A75FDB">
        <w:t>Уголовный кодекс Кыргызской Республики существенно расширил дефиницию «наркотикосодержащих культур» до «растений, содержащих наркотические средства, психотропные вещества и прекурсоры». В этой связи требуется его отражение в профильном законе о наркотических средствах, психотропных веществах и прекурсорах, а также подзаконных нормативных правовых актах.</w:t>
      </w:r>
    </w:p>
    <w:p w14:paraId="58211E2A" w14:textId="77777777" w:rsidR="0051117F" w:rsidRPr="00A75FDB" w:rsidRDefault="0051117F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Так, имеются коллизии норм УПК Кыргызской Республики и Закона Кыргызской Республики «Об оперативно-розыскной деятельности» в результате которых ряд оперативно-розыскных мероприятий не могут быть реализованы надлежащим образом, а в уголовно-процессуальном законе отсутствуют аналогичные специальные следственные действия.</w:t>
      </w:r>
    </w:p>
    <w:p w14:paraId="098F0BA0" w14:textId="77777777" w:rsidR="0051117F" w:rsidRPr="00A75FDB" w:rsidRDefault="0051117F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 xml:space="preserve">Следует констатировать, что указанные выше кодексы не дали системного ответа на необходимость дифференциации ответственности потребителей и мелких сбытчиков от ответственности руководителей организованных преступных групп и сообществ. </w:t>
      </w:r>
    </w:p>
    <w:p w14:paraId="4FBDAED9" w14:textId="77777777" w:rsidR="0051117F" w:rsidRPr="00A75FDB" w:rsidRDefault="0051117F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 xml:space="preserve">Не решен ряд вопросов борьбы с </w:t>
      </w:r>
      <w:proofErr w:type="spellStart"/>
      <w:r w:rsidRPr="00A75FDB">
        <w:rPr>
          <w:rFonts w:ascii="Times New Roman" w:hAnsi="Times New Roman" w:cs="Times New Roman"/>
          <w:sz w:val="28"/>
          <w:szCs w:val="28"/>
        </w:rPr>
        <w:t>наркокоррупцией</w:t>
      </w:r>
      <w:proofErr w:type="spellEnd"/>
      <w:r w:rsidRPr="00A75FDB">
        <w:rPr>
          <w:rFonts w:ascii="Times New Roman" w:hAnsi="Times New Roman" w:cs="Times New Roman"/>
          <w:sz w:val="28"/>
          <w:szCs w:val="28"/>
        </w:rPr>
        <w:t xml:space="preserve"> и легализацией (отмыванием) доходов от преступной деятельности по незаконному обороту наркотиков.</w:t>
      </w:r>
    </w:p>
    <w:p w14:paraId="2F552C82" w14:textId="77777777" w:rsidR="0030041F" w:rsidRPr="00A75FDB" w:rsidRDefault="002326CA" w:rsidP="007B5873">
      <w:pPr>
        <w:pStyle w:val="4"/>
        <w:rPr>
          <w:color w:val="auto"/>
          <w:sz w:val="28"/>
          <w:szCs w:val="28"/>
        </w:rPr>
      </w:pPr>
      <w:r w:rsidRPr="00A75FDB">
        <w:rPr>
          <w:color w:val="auto"/>
          <w:sz w:val="28"/>
          <w:szCs w:val="28"/>
        </w:rPr>
        <w:t>3. П</w:t>
      </w:r>
      <w:r w:rsidR="0030041F" w:rsidRPr="00A75FDB">
        <w:rPr>
          <w:color w:val="auto"/>
          <w:sz w:val="28"/>
          <w:szCs w:val="28"/>
        </w:rPr>
        <w:t>рогнозы возможных социальных, экономических, правовых, правозащитных, гендерных, экологических, коррупционных последствий действия принимаемого нормативного правового акта</w:t>
      </w:r>
    </w:p>
    <w:p w14:paraId="21B96B7F" w14:textId="77777777" w:rsidR="00373998" w:rsidRPr="00A75FDB" w:rsidRDefault="00373998" w:rsidP="007B5873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FD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исполнения Программы и плана ее реализации ожидается следующее.</w:t>
      </w:r>
    </w:p>
    <w:p w14:paraId="615DAED7" w14:textId="77777777" w:rsidR="00373998" w:rsidRPr="00A75FDB" w:rsidRDefault="00373998" w:rsidP="007B5873">
      <w:pPr>
        <w:pStyle w:val="4"/>
        <w:rPr>
          <w:color w:val="auto"/>
          <w:sz w:val="28"/>
          <w:szCs w:val="28"/>
        </w:rPr>
      </w:pPr>
      <w:r w:rsidRPr="00A75FDB">
        <w:rPr>
          <w:color w:val="auto"/>
          <w:sz w:val="28"/>
          <w:szCs w:val="28"/>
        </w:rPr>
        <w:t>3.1. В направлении борьбы с незаконным оборотом наркотиков</w:t>
      </w:r>
    </w:p>
    <w:p w14:paraId="620967CA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а) улучшение анализа и оценка наркоситуации;</w:t>
      </w:r>
    </w:p>
    <w:p w14:paraId="1DDF89A0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б) совершенствование нормативной правовой базы;</w:t>
      </w:r>
    </w:p>
    <w:p w14:paraId="23AF7F6A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в) усиление координации;</w:t>
      </w:r>
    </w:p>
    <w:p w14:paraId="1EB7D981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г) повышение уровня материально-технического оснащения;</w:t>
      </w:r>
    </w:p>
    <w:p w14:paraId="0E1FF518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д) расширение спектра методов противодействия;</w:t>
      </w:r>
    </w:p>
    <w:p w14:paraId="7B0A5B47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е) улучшение подготовки кадров;</w:t>
      </w:r>
    </w:p>
    <w:p w14:paraId="575CB086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ж) усиление борьбы с сырьевой базой;</w:t>
      </w:r>
    </w:p>
    <w:p w14:paraId="19ECD6BB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з) усиление борьбы с организованной наркопреступностью;</w:t>
      </w:r>
    </w:p>
    <w:p w14:paraId="2DF67371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и) осуществление контроля новых путей наркотрафика;</w:t>
      </w:r>
    </w:p>
    <w:p w14:paraId="62B76FAB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 xml:space="preserve">к) организация борьбы с </w:t>
      </w:r>
      <w:proofErr w:type="spellStart"/>
      <w:r w:rsidRPr="00A75FDB">
        <w:rPr>
          <w:b w:val="0"/>
        </w:rPr>
        <w:t>киберугрозами</w:t>
      </w:r>
      <w:proofErr w:type="spellEnd"/>
      <w:r w:rsidRPr="00A75FDB">
        <w:rPr>
          <w:b w:val="0"/>
        </w:rPr>
        <w:t>;</w:t>
      </w:r>
    </w:p>
    <w:p w14:paraId="3243E71C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л) усиление мер пограничного и таможенного контроля;</w:t>
      </w:r>
    </w:p>
    <w:p w14:paraId="7205FDE7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л) усиление борьбы с легализацией (отмыванием) преступных доходов от незаконного оборота наркотиков;</w:t>
      </w:r>
    </w:p>
    <w:p w14:paraId="6AEA73DD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м) усиление международного сотрудничества.</w:t>
      </w:r>
    </w:p>
    <w:p w14:paraId="3F6BC352" w14:textId="77777777" w:rsidR="00373998" w:rsidRPr="00A75FDB" w:rsidRDefault="00082F47" w:rsidP="007B5873">
      <w:pPr>
        <w:pStyle w:val="4"/>
        <w:rPr>
          <w:color w:val="auto"/>
          <w:sz w:val="28"/>
          <w:szCs w:val="28"/>
        </w:rPr>
      </w:pPr>
      <w:r w:rsidRPr="00A75FDB">
        <w:rPr>
          <w:color w:val="auto"/>
          <w:sz w:val="28"/>
          <w:szCs w:val="28"/>
        </w:rPr>
        <w:t>3.2. В направлении контроля законного оборота наркотиков</w:t>
      </w:r>
    </w:p>
    <w:p w14:paraId="2430F922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lastRenderedPageBreak/>
        <w:t>а) совершенствование нормативной правовой базы;</w:t>
      </w:r>
    </w:p>
    <w:p w14:paraId="05D246C0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б) усиление координации;</w:t>
      </w:r>
    </w:p>
    <w:p w14:paraId="6EF0EC78" w14:textId="77777777" w:rsidR="00373998" w:rsidRPr="00A75FDB" w:rsidRDefault="00082F47" w:rsidP="007B5873">
      <w:pPr>
        <w:pStyle w:val="1"/>
      </w:pPr>
      <w:r w:rsidRPr="00A75FDB">
        <w:t>в) повышение уровня материально-технического оснащения;</w:t>
      </w:r>
    </w:p>
    <w:p w14:paraId="2BACA4B1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г) подготовка кадров;</w:t>
      </w:r>
    </w:p>
    <w:p w14:paraId="1936DFC3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д) совершенствование списочного состава контролируемых веществ;</w:t>
      </w:r>
    </w:p>
    <w:p w14:paraId="6932FDED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е) усиление международного сотрудничества.</w:t>
      </w:r>
    </w:p>
    <w:p w14:paraId="64444EE1" w14:textId="77777777" w:rsidR="00373998" w:rsidRPr="00A75FDB" w:rsidRDefault="00082F47" w:rsidP="007B5873">
      <w:pPr>
        <w:pStyle w:val="4"/>
        <w:rPr>
          <w:color w:val="auto"/>
          <w:sz w:val="28"/>
          <w:szCs w:val="28"/>
        </w:rPr>
      </w:pPr>
      <w:r w:rsidRPr="00A75FDB">
        <w:rPr>
          <w:color w:val="auto"/>
          <w:sz w:val="28"/>
          <w:szCs w:val="28"/>
        </w:rPr>
        <w:t>3</w:t>
      </w:r>
      <w:r w:rsidR="00373998" w:rsidRPr="00A75FDB">
        <w:rPr>
          <w:color w:val="auto"/>
          <w:sz w:val="28"/>
          <w:szCs w:val="28"/>
        </w:rPr>
        <w:t>.3.</w:t>
      </w:r>
      <w:r w:rsidRPr="00A75FDB">
        <w:rPr>
          <w:color w:val="auto"/>
          <w:sz w:val="28"/>
          <w:szCs w:val="28"/>
        </w:rPr>
        <w:t xml:space="preserve"> В направлении п</w:t>
      </w:r>
      <w:r w:rsidR="00373998" w:rsidRPr="00A75FDB">
        <w:rPr>
          <w:color w:val="auto"/>
          <w:sz w:val="28"/>
          <w:szCs w:val="28"/>
        </w:rPr>
        <w:t>ротиводействи</w:t>
      </w:r>
      <w:r w:rsidRPr="00A75FDB">
        <w:rPr>
          <w:color w:val="auto"/>
          <w:sz w:val="28"/>
          <w:szCs w:val="28"/>
        </w:rPr>
        <w:t>я</w:t>
      </w:r>
      <w:r w:rsidR="00373998" w:rsidRPr="00A75FDB">
        <w:rPr>
          <w:color w:val="auto"/>
          <w:sz w:val="28"/>
          <w:szCs w:val="28"/>
        </w:rPr>
        <w:t xml:space="preserve"> распространению новых психоактивных веществ</w:t>
      </w:r>
      <w:r w:rsidRPr="00A75FDB">
        <w:rPr>
          <w:color w:val="auto"/>
          <w:sz w:val="28"/>
          <w:szCs w:val="28"/>
        </w:rPr>
        <w:t xml:space="preserve"> (НПВ)</w:t>
      </w:r>
    </w:p>
    <w:p w14:paraId="2B92E927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а) создание национальной системы раннего предупреждения о появлении НПВ;</w:t>
      </w:r>
    </w:p>
    <w:p w14:paraId="3E0747B9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б) решение вопроса о возможности присоединения к деятельности глобальных и региональных систем раннего предупреждения о появлении НПВ;</w:t>
      </w:r>
    </w:p>
    <w:p w14:paraId="385753C8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в) продолжение участия в операции «РЕФЛЕКС», проводимой ЦАРИКЦ;</w:t>
      </w:r>
    </w:p>
    <w:p w14:paraId="0935F5C1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г) изучение передового опыта установления контроля над НПВ;</w:t>
      </w:r>
    </w:p>
    <w:p w14:paraId="76219546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д) подготовка соответствующих нормативных правовых актов.</w:t>
      </w:r>
    </w:p>
    <w:p w14:paraId="0168860F" w14:textId="77777777" w:rsidR="00373998" w:rsidRPr="00A75FDB" w:rsidRDefault="00082F47" w:rsidP="007B5873">
      <w:pPr>
        <w:pStyle w:val="4"/>
        <w:rPr>
          <w:color w:val="auto"/>
          <w:sz w:val="28"/>
          <w:szCs w:val="28"/>
        </w:rPr>
      </w:pPr>
      <w:r w:rsidRPr="00A75FDB">
        <w:rPr>
          <w:color w:val="auto"/>
          <w:sz w:val="28"/>
          <w:szCs w:val="28"/>
        </w:rPr>
        <w:t>3</w:t>
      </w:r>
      <w:r w:rsidR="00373998" w:rsidRPr="00A75FDB">
        <w:rPr>
          <w:color w:val="auto"/>
          <w:sz w:val="28"/>
          <w:szCs w:val="28"/>
        </w:rPr>
        <w:t>.4.</w:t>
      </w:r>
      <w:r w:rsidRPr="00A75FDB">
        <w:rPr>
          <w:color w:val="auto"/>
          <w:sz w:val="28"/>
          <w:szCs w:val="28"/>
        </w:rPr>
        <w:t xml:space="preserve"> В направлении наркопрофилактики</w:t>
      </w:r>
    </w:p>
    <w:p w14:paraId="21EBA905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а) улучшение анализа и оценка состояния наркопрофилактики;</w:t>
      </w:r>
    </w:p>
    <w:p w14:paraId="68BFE7CD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б) совершенствование нормативной правовой базы;</w:t>
      </w:r>
    </w:p>
    <w:p w14:paraId="252C97A7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в) усиление координации;</w:t>
      </w:r>
    </w:p>
    <w:p w14:paraId="3AC29A50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г) повышение уровня материально-технического оснащения;</w:t>
      </w:r>
    </w:p>
    <w:p w14:paraId="56A6D530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д) подготовка кадров;</w:t>
      </w:r>
    </w:p>
    <w:p w14:paraId="594D8261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е) повышение уровня научной базы;</w:t>
      </w:r>
    </w:p>
    <w:p w14:paraId="0D8FAB51" w14:textId="77777777" w:rsidR="001207DC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 xml:space="preserve">ж) внедрение международно-признанных стандартов </w:t>
      </w:r>
    </w:p>
    <w:p w14:paraId="5BAC015D" w14:textId="127DCE28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наркопрофилактики;</w:t>
      </w:r>
    </w:p>
    <w:p w14:paraId="70BD3CCD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 xml:space="preserve">з) улучшение качества работы со СМИ; </w:t>
      </w:r>
    </w:p>
    <w:p w14:paraId="26D27385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и) усиление работы с населением;</w:t>
      </w:r>
    </w:p>
    <w:p w14:paraId="72A67048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к) повышение межведомственного взаимодействия;</w:t>
      </w:r>
    </w:p>
    <w:p w14:paraId="762E787B" w14:textId="77777777" w:rsidR="00373998" w:rsidRPr="00A75FDB" w:rsidRDefault="00082F47" w:rsidP="007B5873">
      <w:pPr>
        <w:pStyle w:val="1"/>
      </w:pPr>
      <w:r w:rsidRPr="00A75FDB">
        <w:t>л) усиление международного сотрудничества.</w:t>
      </w:r>
    </w:p>
    <w:p w14:paraId="6FD11079" w14:textId="77777777" w:rsidR="00373998" w:rsidRPr="00A75FDB" w:rsidRDefault="00082F47" w:rsidP="007B5873">
      <w:pPr>
        <w:pStyle w:val="4"/>
        <w:rPr>
          <w:color w:val="auto"/>
          <w:sz w:val="28"/>
          <w:szCs w:val="28"/>
        </w:rPr>
      </w:pPr>
      <w:r w:rsidRPr="00A75FDB">
        <w:rPr>
          <w:color w:val="auto"/>
          <w:sz w:val="28"/>
          <w:szCs w:val="28"/>
        </w:rPr>
        <w:t>3</w:t>
      </w:r>
      <w:r w:rsidR="00373998" w:rsidRPr="00A75FDB">
        <w:rPr>
          <w:color w:val="auto"/>
          <w:sz w:val="28"/>
          <w:szCs w:val="28"/>
        </w:rPr>
        <w:t xml:space="preserve">.5. </w:t>
      </w:r>
      <w:r w:rsidRPr="00A75FDB">
        <w:rPr>
          <w:color w:val="auto"/>
          <w:sz w:val="28"/>
          <w:szCs w:val="28"/>
        </w:rPr>
        <w:t xml:space="preserve">В направлении </w:t>
      </w:r>
      <w:r w:rsidR="00373998" w:rsidRPr="00A75FDB">
        <w:rPr>
          <w:color w:val="auto"/>
          <w:sz w:val="28"/>
          <w:szCs w:val="28"/>
        </w:rPr>
        <w:t>повышения эффективности профилактики ВИЧ, ИППП, ТБ и гепатитов в связи с потреблением незаконных наркотиков</w:t>
      </w:r>
    </w:p>
    <w:p w14:paraId="4271F3A8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а) обеспечение информацией участников профилактических программ</w:t>
      </w:r>
    </w:p>
    <w:p w14:paraId="382E19C0" w14:textId="64CB600D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б) раздача средств индивидуальной профилактики (чистые шприцы, дезинфицирующие средства, презервативы)</w:t>
      </w:r>
    </w:p>
    <w:p w14:paraId="5B9EAC58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 xml:space="preserve">в) </w:t>
      </w:r>
      <w:r w:rsidR="00276507" w:rsidRPr="00A75FDB">
        <w:rPr>
          <w:b w:val="0"/>
        </w:rPr>
        <w:t xml:space="preserve">повышение качества </w:t>
      </w:r>
      <w:r w:rsidRPr="00A75FDB">
        <w:rPr>
          <w:b w:val="0"/>
        </w:rPr>
        <w:t>опиоидн</w:t>
      </w:r>
      <w:r w:rsidR="00276507" w:rsidRPr="00A75FDB">
        <w:rPr>
          <w:b w:val="0"/>
        </w:rPr>
        <w:t>ой</w:t>
      </w:r>
      <w:r w:rsidRPr="00A75FDB">
        <w:rPr>
          <w:b w:val="0"/>
        </w:rPr>
        <w:t xml:space="preserve"> заместительн</w:t>
      </w:r>
      <w:r w:rsidR="00276507" w:rsidRPr="00A75FDB">
        <w:rPr>
          <w:b w:val="0"/>
        </w:rPr>
        <w:t>ой</w:t>
      </w:r>
      <w:r w:rsidRPr="00A75FDB">
        <w:rPr>
          <w:b w:val="0"/>
        </w:rPr>
        <w:t xml:space="preserve"> терапи</w:t>
      </w:r>
      <w:r w:rsidR="00276507" w:rsidRPr="00A75FDB">
        <w:rPr>
          <w:b w:val="0"/>
        </w:rPr>
        <w:t>и;</w:t>
      </w:r>
    </w:p>
    <w:p w14:paraId="7146A4C0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г) поддержка деятельности социальных учреждений</w:t>
      </w:r>
      <w:r w:rsidR="00276507" w:rsidRPr="00A75FDB">
        <w:rPr>
          <w:b w:val="0"/>
        </w:rPr>
        <w:t>;</w:t>
      </w:r>
    </w:p>
    <w:p w14:paraId="3E2B5276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д) добровольное консультирование и тестирование на</w:t>
      </w:r>
      <w:r w:rsidR="00276507" w:rsidRPr="00A75FDB">
        <w:rPr>
          <w:b w:val="0"/>
        </w:rPr>
        <w:t xml:space="preserve"> ВИЧ;</w:t>
      </w:r>
    </w:p>
    <w:p w14:paraId="1F074453" w14:textId="77777777" w:rsidR="00373998" w:rsidRPr="00A75FDB" w:rsidRDefault="00082F47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е) предоставление доступного медицинского сервиса</w:t>
      </w:r>
      <w:r w:rsidR="00276507" w:rsidRPr="00A75FDB">
        <w:rPr>
          <w:b w:val="0"/>
        </w:rPr>
        <w:t>.</w:t>
      </w:r>
    </w:p>
    <w:p w14:paraId="74D4D441" w14:textId="77777777" w:rsidR="00373998" w:rsidRPr="00A75FDB" w:rsidRDefault="00082F47" w:rsidP="007B5873">
      <w:pPr>
        <w:pStyle w:val="4"/>
        <w:rPr>
          <w:color w:val="auto"/>
          <w:sz w:val="28"/>
          <w:szCs w:val="28"/>
        </w:rPr>
      </w:pPr>
      <w:r w:rsidRPr="00A75FDB">
        <w:rPr>
          <w:color w:val="auto"/>
          <w:sz w:val="28"/>
          <w:szCs w:val="28"/>
        </w:rPr>
        <w:lastRenderedPageBreak/>
        <w:t>3</w:t>
      </w:r>
      <w:r w:rsidR="00373998" w:rsidRPr="00A75FDB">
        <w:rPr>
          <w:color w:val="auto"/>
          <w:sz w:val="28"/>
          <w:szCs w:val="28"/>
        </w:rPr>
        <w:t xml:space="preserve">.6. </w:t>
      </w:r>
      <w:r w:rsidR="00276507" w:rsidRPr="00A75FDB">
        <w:rPr>
          <w:color w:val="auto"/>
          <w:sz w:val="28"/>
          <w:szCs w:val="28"/>
        </w:rPr>
        <w:t xml:space="preserve">В направлении </w:t>
      </w:r>
      <w:r w:rsidR="00373998" w:rsidRPr="00A75FDB">
        <w:rPr>
          <w:color w:val="auto"/>
          <w:sz w:val="28"/>
          <w:szCs w:val="28"/>
        </w:rPr>
        <w:t>сокращения смертности</w:t>
      </w:r>
      <w:r w:rsidR="00276507" w:rsidRPr="00A75FDB">
        <w:rPr>
          <w:color w:val="auto"/>
          <w:sz w:val="28"/>
          <w:szCs w:val="28"/>
        </w:rPr>
        <w:t xml:space="preserve"> от незаконных наркотиков</w:t>
      </w:r>
    </w:p>
    <w:p w14:paraId="23DFB2FB" w14:textId="77777777" w:rsidR="00373998" w:rsidRPr="00A75FDB" w:rsidRDefault="00373998" w:rsidP="007B5873">
      <w:pPr>
        <w:pStyle w:val="1"/>
      </w:pPr>
      <w:r w:rsidRPr="00A75FDB">
        <w:t>Предотвращение смертности от передозировок опиоидами предполагает разработку нормативной правовой базы по вопросам оказания неотложной доврачебной помощи и системы обучения оказанию неотложной помощи при передозировке для сотрудников медицинских, социальных и других служб, а также правоохранительной и пенитенциарной систем и некоммерческих организаций.</w:t>
      </w:r>
    </w:p>
    <w:p w14:paraId="57E21A47" w14:textId="77777777" w:rsidR="00373998" w:rsidRPr="00A75FDB" w:rsidRDefault="00082F47" w:rsidP="007B5873">
      <w:pPr>
        <w:pStyle w:val="4"/>
        <w:rPr>
          <w:color w:val="auto"/>
          <w:sz w:val="28"/>
          <w:szCs w:val="28"/>
        </w:rPr>
      </w:pPr>
      <w:r w:rsidRPr="00A75FDB">
        <w:rPr>
          <w:color w:val="auto"/>
          <w:sz w:val="28"/>
          <w:szCs w:val="28"/>
        </w:rPr>
        <w:t>5</w:t>
      </w:r>
      <w:r w:rsidR="00373998" w:rsidRPr="00A75FDB">
        <w:rPr>
          <w:color w:val="auto"/>
          <w:sz w:val="28"/>
          <w:szCs w:val="28"/>
        </w:rPr>
        <w:t xml:space="preserve">.8. </w:t>
      </w:r>
      <w:r w:rsidRPr="00A75FDB">
        <w:rPr>
          <w:color w:val="auto"/>
          <w:sz w:val="28"/>
          <w:szCs w:val="28"/>
        </w:rPr>
        <w:t>В направлении у</w:t>
      </w:r>
      <w:r w:rsidR="00373998" w:rsidRPr="00A75FDB">
        <w:rPr>
          <w:color w:val="auto"/>
          <w:sz w:val="28"/>
          <w:szCs w:val="28"/>
        </w:rPr>
        <w:t>силени</w:t>
      </w:r>
      <w:r w:rsidRPr="00A75FDB">
        <w:rPr>
          <w:color w:val="auto"/>
          <w:sz w:val="28"/>
          <w:szCs w:val="28"/>
        </w:rPr>
        <w:t>я</w:t>
      </w:r>
      <w:r w:rsidR="00373998" w:rsidRPr="00A75FDB">
        <w:rPr>
          <w:color w:val="auto"/>
          <w:sz w:val="28"/>
          <w:szCs w:val="28"/>
        </w:rPr>
        <w:t xml:space="preserve"> ресурсного обеспечения</w:t>
      </w:r>
    </w:p>
    <w:p w14:paraId="1817007E" w14:textId="77777777" w:rsidR="00373998" w:rsidRPr="00A75FDB" w:rsidRDefault="00373998" w:rsidP="007B5873">
      <w:pPr>
        <w:pStyle w:val="3"/>
        <w:spacing w:before="0" w:after="0"/>
        <w:rPr>
          <w:b w:val="0"/>
        </w:rPr>
      </w:pPr>
      <w:r w:rsidRPr="00A75FDB">
        <w:rPr>
          <w:b w:val="0"/>
        </w:rPr>
        <w:t>Создание специальных складских запасов лекарственных наркотических средств и психотропных веществ</w:t>
      </w:r>
      <w:r w:rsidR="00276507" w:rsidRPr="00A75FDB">
        <w:rPr>
          <w:b w:val="0"/>
        </w:rPr>
        <w:t>.</w:t>
      </w:r>
    </w:p>
    <w:p w14:paraId="457AAE6D" w14:textId="77777777" w:rsidR="0030041F" w:rsidRPr="00A75FDB" w:rsidRDefault="002326CA" w:rsidP="007B5873">
      <w:pPr>
        <w:pStyle w:val="4"/>
        <w:rPr>
          <w:color w:val="auto"/>
          <w:sz w:val="28"/>
          <w:szCs w:val="28"/>
        </w:rPr>
      </w:pPr>
      <w:r w:rsidRPr="00A75FDB">
        <w:rPr>
          <w:color w:val="auto"/>
          <w:sz w:val="28"/>
          <w:szCs w:val="28"/>
        </w:rPr>
        <w:t>4. И</w:t>
      </w:r>
      <w:r w:rsidR="0030041F" w:rsidRPr="00A75FDB">
        <w:rPr>
          <w:color w:val="auto"/>
          <w:sz w:val="28"/>
          <w:szCs w:val="28"/>
        </w:rPr>
        <w:t>нформация о результатах общественного обсуждения в случае, когда оно должно быть проведено</w:t>
      </w:r>
    </w:p>
    <w:p w14:paraId="3A6EF763" w14:textId="77777777" w:rsidR="00276507" w:rsidRPr="00A75FDB" w:rsidRDefault="00276507" w:rsidP="007B5873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FD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будет предоставлена по результатам общественного обсуждения.</w:t>
      </w:r>
    </w:p>
    <w:p w14:paraId="268F93EF" w14:textId="77777777" w:rsidR="0030041F" w:rsidRPr="00A75FDB" w:rsidRDefault="002326CA" w:rsidP="007B5873">
      <w:pPr>
        <w:pStyle w:val="4"/>
        <w:rPr>
          <w:color w:val="auto"/>
          <w:sz w:val="28"/>
          <w:szCs w:val="28"/>
        </w:rPr>
      </w:pPr>
      <w:r w:rsidRPr="00A75FDB">
        <w:rPr>
          <w:color w:val="auto"/>
          <w:sz w:val="28"/>
          <w:szCs w:val="28"/>
        </w:rPr>
        <w:t>5. А</w:t>
      </w:r>
      <w:r w:rsidR="0030041F" w:rsidRPr="00A75FDB">
        <w:rPr>
          <w:color w:val="auto"/>
          <w:sz w:val="28"/>
          <w:szCs w:val="28"/>
        </w:rPr>
        <w:t>нализ соответствия проекта нормативного правового акта законодательству</w:t>
      </w:r>
    </w:p>
    <w:p w14:paraId="238BCF65" w14:textId="77777777" w:rsidR="00276507" w:rsidRPr="00A75FDB" w:rsidRDefault="00276507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 xml:space="preserve">Настоящая Антинаркотическая программа Правительства Кыргызской Республики полностью соответствует нормам Конституции Кыргызской Республики,  Конституционного закона Кыргызской Республики «О правительстве Кыргызской Республики», Уголовно-процессуального кодекса (УПК) Кыргызской Республики, Уголовного кодекса (УК) Кыргызской Республики, Уголовно-исполнительного кодекса (УИК) Кыргызской Республики, Кодекса Кыргызской Республики «О нарушениях», Кодекса Кыргызской Республики «О проступках», законов Кыргызской Республики «О наркотических средствах, психотропных веществах и прекурсорах», «Об общественном здравоохранении», «Об организациях здравоохранения в Кыргызской Республике», «О противодействии финансированию террористической деятельности и легализации (отмыванию) преступных доходов», исходит из положений Национальной стратегии развития Кыргызской Республики на 2018-2040 годы, утвержденной указом Президента Кыргызской Республики от 1 ноября 2018 года, Программы развития Кыргызской Республики на период 2018-2022 гг. «Единство, доверие, созидание», Концепции региональной политики Кыргызской Республики на период 2018-2022 годов, утвержденной постановлением Правительства Кыргызской Республики от 31 марта 2017 года № 194, Концепции национальной безопасности Кыргызской Республики, утвержденной указом Президента Кыргызской Республики от 9 июня 2012 года № 120, Стратегии развития уголовно-исполнительной (пенитенциарной) системы Кыргызской Республики на 2018-2023 годы, утвержденной постановлением Правительства Кыргызской Республики от 15 октября 2018 года № 478, постановления Правительства </w:t>
      </w:r>
      <w:r w:rsidRPr="00A75FDB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Республики «О наркотических средствах, психотропных веществах и прекурсорах, подлежащих контролю в Кыргызской Республике» от 9 ноября 2007 года № 543, постановления Правительства Кыргызской Республики «О мерах по реализации Закона Кыргызской Республики «О противодействии финансированию террористической деятельности и легализации (отмыванию) преступных доходов» от 25 декабря 2018 года № 606 и др.</w:t>
      </w:r>
    </w:p>
    <w:p w14:paraId="7C19FE8D" w14:textId="77777777" w:rsidR="0030041F" w:rsidRPr="00A75FDB" w:rsidRDefault="002326CA" w:rsidP="007B5873">
      <w:pPr>
        <w:pStyle w:val="4"/>
        <w:rPr>
          <w:color w:val="auto"/>
          <w:sz w:val="28"/>
          <w:szCs w:val="28"/>
        </w:rPr>
      </w:pPr>
      <w:r w:rsidRPr="00A75FDB">
        <w:rPr>
          <w:color w:val="auto"/>
          <w:sz w:val="28"/>
          <w:szCs w:val="28"/>
        </w:rPr>
        <w:t>6. Р</w:t>
      </w:r>
      <w:r w:rsidR="0030041F" w:rsidRPr="00A75FDB">
        <w:rPr>
          <w:color w:val="auto"/>
          <w:sz w:val="28"/>
          <w:szCs w:val="28"/>
        </w:rPr>
        <w:t>езультаты консультаций и обсуждений с соответствующими ассоциациями, союзами органов местного самоуправления, если проект нормативного правового акта непосредственно затрагивает интересы местных сообществ и органов местного самоуправления</w:t>
      </w:r>
    </w:p>
    <w:p w14:paraId="29E1B7B9" w14:textId="77777777" w:rsidR="00276507" w:rsidRPr="00A75FDB" w:rsidRDefault="00276507" w:rsidP="007B5873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FD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будет представлена по результатам консультаций с гражданским сообществом, бизнес-сообществом.</w:t>
      </w:r>
    </w:p>
    <w:p w14:paraId="0C8A6433" w14:textId="0BE8957E" w:rsidR="0030041F" w:rsidRPr="00A75FDB" w:rsidRDefault="002326CA" w:rsidP="007B5873">
      <w:pPr>
        <w:pStyle w:val="4"/>
        <w:rPr>
          <w:color w:val="auto"/>
          <w:sz w:val="28"/>
          <w:szCs w:val="28"/>
        </w:rPr>
      </w:pPr>
      <w:r w:rsidRPr="00A75FDB">
        <w:rPr>
          <w:color w:val="auto"/>
          <w:sz w:val="28"/>
          <w:szCs w:val="28"/>
        </w:rPr>
        <w:t>7. Н</w:t>
      </w:r>
      <w:r w:rsidR="0030041F" w:rsidRPr="00A75FDB">
        <w:rPr>
          <w:color w:val="auto"/>
          <w:sz w:val="28"/>
          <w:szCs w:val="28"/>
        </w:rPr>
        <w:t>аличие источников финансирования</w:t>
      </w:r>
    </w:p>
    <w:p w14:paraId="1961B87E" w14:textId="1E2E63CD" w:rsidR="00276507" w:rsidRPr="00A75FDB" w:rsidRDefault="00276507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75FDB">
        <w:rPr>
          <w:rFonts w:ascii="Times New Roman" w:hAnsi="Times New Roman" w:cs="Times New Roman"/>
          <w:sz w:val="28"/>
          <w:szCs w:val="28"/>
        </w:rPr>
        <w:t>Финансирование расходов, связанных с реализацией настоящего постановления, планируется производить в пределах средств, предусмотренных для министерств и административных ведомств в республиканском бюджете на соответствующий год, а также других источников, не запрещенных законодательством Кыргызской Республики.</w:t>
      </w:r>
    </w:p>
    <w:p w14:paraId="74B77AC6" w14:textId="3DEDECD3" w:rsidR="00736EAC" w:rsidRPr="00A75FDB" w:rsidRDefault="00736EAC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6BA32DE5" w14:textId="77777777" w:rsidR="00736EAC" w:rsidRPr="00A75FDB" w:rsidRDefault="00736EAC" w:rsidP="007B58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E8AE5E9" w14:textId="77777777" w:rsidR="00D93EB0" w:rsidRPr="00A75FDB" w:rsidRDefault="00D93EB0" w:rsidP="007B5873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70A31562" w14:textId="77777777" w:rsidR="00886EEE" w:rsidRDefault="00242607" w:rsidP="002C28E0">
      <w:pPr>
        <w:rPr>
          <w:rFonts w:ascii="Times New Roman" w:hAnsi="Times New Roman" w:cs="Times New Roman"/>
          <w:b/>
          <w:sz w:val="28"/>
          <w:szCs w:val="28"/>
        </w:rPr>
      </w:pPr>
      <w:r w:rsidRPr="00A75FD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1644FA" w:rsidRPr="00A75FDB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="00886EEE">
        <w:rPr>
          <w:rFonts w:ascii="Times New Roman" w:hAnsi="Times New Roman" w:cs="Times New Roman"/>
          <w:b/>
          <w:sz w:val="28"/>
          <w:szCs w:val="28"/>
        </w:rPr>
        <w:t>внутренних дел</w:t>
      </w:r>
    </w:p>
    <w:p w14:paraId="3D5A541C" w14:textId="0DEB2DE9" w:rsidR="001644FA" w:rsidRPr="00A75FDB" w:rsidRDefault="00886EEE" w:rsidP="00886E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Кыргызской Республики</w:t>
      </w:r>
      <w:bookmarkStart w:id="0" w:name="_GoBack"/>
      <w:bookmarkEnd w:id="0"/>
      <w:r w:rsidR="00346C72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736EAC" w:rsidRPr="00A75FDB">
        <w:rPr>
          <w:rFonts w:ascii="Times New Roman" w:hAnsi="Times New Roman" w:cs="Times New Roman"/>
          <w:b/>
          <w:sz w:val="28"/>
          <w:szCs w:val="28"/>
        </w:rPr>
        <w:tab/>
      </w:r>
      <w:r w:rsidR="00736EAC" w:rsidRPr="00A75FDB">
        <w:rPr>
          <w:rFonts w:ascii="Times New Roman" w:hAnsi="Times New Roman" w:cs="Times New Roman"/>
          <w:b/>
          <w:sz w:val="28"/>
          <w:szCs w:val="28"/>
        </w:rPr>
        <w:tab/>
      </w:r>
      <w:r w:rsidR="00736EAC" w:rsidRPr="00A75FDB">
        <w:rPr>
          <w:rFonts w:ascii="Times New Roman" w:hAnsi="Times New Roman" w:cs="Times New Roman"/>
          <w:b/>
          <w:sz w:val="28"/>
          <w:szCs w:val="28"/>
        </w:rPr>
        <w:tab/>
      </w:r>
      <w:r w:rsidR="00242607" w:rsidRPr="00A75FD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736EAC" w:rsidRPr="00A75FDB">
        <w:rPr>
          <w:rFonts w:ascii="Times New Roman" w:hAnsi="Times New Roman" w:cs="Times New Roman"/>
          <w:b/>
          <w:sz w:val="28"/>
          <w:szCs w:val="28"/>
        </w:rPr>
        <w:t xml:space="preserve">     У. Ниязбеков</w:t>
      </w:r>
    </w:p>
    <w:sectPr w:rsidR="001644FA" w:rsidRPr="00A75FDB" w:rsidSect="00C762FF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838B7" w14:textId="77777777" w:rsidR="009C0461" w:rsidRDefault="009C0461" w:rsidP="00AB542E">
      <w:r>
        <w:separator/>
      </w:r>
    </w:p>
  </w:endnote>
  <w:endnote w:type="continuationSeparator" w:id="0">
    <w:p w14:paraId="589E0752" w14:textId="77777777" w:rsidR="009C0461" w:rsidRDefault="009C0461" w:rsidP="00AB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587FF" w14:textId="0F6BA0A9" w:rsidR="00AB542E" w:rsidRPr="00DB75FB" w:rsidRDefault="00AB542E">
    <w:pPr>
      <w:pStyle w:val="a8"/>
      <w:jc w:val="right"/>
      <w:rPr>
        <w:rFonts w:ascii="Times New Roman" w:hAnsi="Times New Roman" w:cs="Times New Roman"/>
      </w:rPr>
    </w:pPr>
  </w:p>
  <w:p w14:paraId="550F01A0" w14:textId="77777777" w:rsidR="00AB542E" w:rsidRDefault="00AB54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3FEE6" w14:textId="77777777" w:rsidR="009C0461" w:rsidRDefault="009C0461" w:rsidP="00AB542E">
      <w:r>
        <w:separator/>
      </w:r>
    </w:p>
  </w:footnote>
  <w:footnote w:type="continuationSeparator" w:id="0">
    <w:p w14:paraId="4CDF3A20" w14:textId="77777777" w:rsidR="009C0461" w:rsidRDefault="009C0461" w:rsidP="00AB5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3A2D09"/>
    <w:multiLevelType w:val="hybridMultilevel"/>
    <w:tmpl w:val="CA84A3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41F"/>
    <w:rsid w:val="00032033"/>
    <w:rsid w:val="000435F2"/>
    <w:rsid w:val="00082F47"/>
    <w:rsid w:val="001207DC"/>
    <w:rsid w:val="001339A0"/>
    <w:rsid w:val="0015143D"/>
    <w:rsid w:val="001644FA"/>
    <w:rsid w:val="001C493B"/>
    <w:rsid w:val="001E732B"/>
    <w:rsid w:val="002326CA"/>
    <w:rsid w:val="00242607"/>
    <w:rsid w:val="00276507"/>
    <w:rsid w:val="002B5903"/>
    <w:rsid w:val="002C28E0"/>
    <w:rsid w:val="0030041F"/>
    <w:rsid w:val="00346C72"/>
    <w:rsid w:val="00373998"/>
    <w:rsid w:val="004D6544"/>
    <w:rsid w:val="0051117F"/>
    <w:rsid w:val="0059619B"/>
    <w:rsid w:val="00607570"/>
    <w:rsid w:val="0064230F"/>
    <w:rsid w:val="00642720"/>
    <w:rsid w:val="006738A9"/>
    <w:rsid w:val="00684604"/>
    <w:rsid w:val="006E3F90"/>
    <w:rsid w:val="00736EAC"/>
    <w:rsid w:val="007B1B32"/>
    <w:rsid w:val="007B5873"/>
    <w:rsid w:val="007C203C"/>
    <w:rsid w:val="007F0FF1"/>
    <w:rsid w:val="00821803"/>
    <w:rsid w:val="0083791B"/>
    <w:rsid w:val="00867E24"/>
    <w:rsid w:val="00886EEE"/>
    <w:rsid w:val="008B7E26"/>
    <w:rsid w:val="009159BA"/>
    <w:rsid w:val="00937ABD"/>
    <w:rsid w:val="009C0461"/>
    <w:rsid w:val="009C5C76"/>
    <w:rsid w:val="009E4BC2"/>
    <w:rsid w:val="00A0344D"/>
    <w:rsid w:val="00A164E2"/>
    <w:rsid w:val="00A75FDB"/>
    <w:rsid w:val="00AB542E"/>
    <w:rsid w:val="00B5659A"/>
    <w:rsid w:val="00BC0742"/>
    <w:rsid w:val="00BF738F"/>
    <w:rsid w:val="00C41FE6"/>
    <w:rsid w:val="00C762FF"/>
    <w:rsid w:val="00D11C0D"/>
    <w:rsid w:val="00D532E8"/>
    <w:rsid w:val="00D66DD7"/>
    <w:rsid w:val="00D93EB0"/>
    <w:rsid w:val="00DB75FB"/>
    <w:rsid w:val="00DD39E2"/>
    <w:rsid w:val="00E513A3"/>
    <w:rsid w:val="00EC67A4"/>
    <w:rsid w:val="00F0398D"/>
    <w:rsid w:val="00F424EE"/>
    <w:rsid w:val="00F657B8"/>
    <w:rsid w:val="00FC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44DD19"/>
  <w15:chartTrackingRefBased/>
  <w15:docId w15:val="{4B5EE4C8-0604-4A96-9220-A981F46F3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937ABD"/>
    <w:pPr>
      <w:ind w:firstLine="709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Стиль1 Знак"/>
    <w:basedOn w:val="a0"/>
    <w:link w:val="1"/>
    <w:rsid w:val="00937ABD"/>
    <w:rPr>
      <w:rFonts w:ascii="Times New Roman" w:hAnsi="Times New Roman" w:cs="Times New Roman"/>
      <w:sz w:val="28"/>
      <w:szCs w:val="28"/>
    </w:rPr>
  </w:style>
  <w:style w:type="paragraph" w:customStyle="1" w:styleId="2">
    <w:name w:val="Стиль2"/>
    <w:basedOn w:val="1"/>
    <w:link w:val="20"/>
    <w:qFormat/>
    <w:rsid w:val="00937ABD"/>
    <w:pPr>
      <w:spacing w:before="120" w:after="120"/>
    </w:pPr>
    <w:rPr>
      <w:i/>
    </w:rPr>
  </w:style>
  <w:style w:type="paragraph" w:customStyle="1" w:styleId="3">
    <w:name w:val="Стиль3"/>
    <w:basedOn w:val="a"/>
    <w:link w:val="30"/>
    <w:qFormat/>
    <w:rsid w:val="00937ABD"/>
    <w:pPr>
      <w:spacing w:before="120" w:after="120"/>
      <w:ind w:firstLine="709"/>
    </w:pPr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Стиль2 Знак"/>
    <w:basedOn w:val="10"/>
    <w:link w:val="2"/>
    <w:rsid w:val="00937ABD"/>
    <w:rPr>
      <w:rFonts w:ascii="Times New Roman" w:hAnsi="Times New Roman" w:cs="Times New Roman"/>
      <w:i/>
      <w:sz w:val="28"/>
      <w:szCs w:val="28"/>
    </w:rPr>
  </w:style>
  <w:style w:type="character" w:customStyle="1" w:styleId="30">
    <w:name w:val="Стиль3 Знак"/>
    <w:basedOn w:val="a0"/>
    <w:link w:val="3"/>
    <w:rsid w:val="00937ABD"/>
    <w:rPr>
      <w:rFonts w:ascii="Times New Roman" w:hAnsi="Times New Roman" w:cs="Times New Roman"/>
      <w:b/>
      <w:sz w:val="28"/>
      <w:szCs w:val="28"/>
    </w:rPr>
  </w:style>
  <w:style w:type="character" w:styleId="a3">
    <w:name w:val="annotation reference"/>
    <w:basedOn w:val="a0"/>
    <w:uiPriority w:val="99"/>
    <w:semiHidden/>
    <w:unhideWhenUsed/>
    <w:rsid w:val="0037399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73998"/>
    <w:pPr>
      <w:spacing w:after="160"/>
      <w:jc w:val="left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73998"/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AB54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B542E"/>
  </w:style>
  <w:style w:type="paragraph" w:styleId="a8">
    <w:name w:val="footer"/>
    <w:basedOn w:val="a"/>
    <w:link w:val="a9"/>
    <w:uiPriority w:val="99"/>
    <w:unhideWhenUsed/>
    <w:rsid w:val="00AB54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B542E"/>
  </w:style>
  <w:style w:type="paragraph" w:styleId="aa">
    <w:name w:val="annotation subject"/>
    <w:basedOn w:val="a4"/>
    <w:next w:val="a4"/>
    <w:link w:val="ab"/>
    <w:uiPriority w:val="99"/>
    <w:semiHidden/>
    <w:unhideWhenUsed/>
    <w:rsid w:val="001207DC"/>
    <w:pPr>
      <w:spacing w:after="0"/>
      <w:jc w:val="both"/>
    </w:pPr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1207DC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207D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207DC"/>
    <w:rPr>
      <w:rFonts w:ascii="Segoe UI" w:hAnsi="Segoe UI" w:cs="Segoe UI"/>
      <w:sz w:val="18"/>
      <w:szCs w:val="18"/>
    </w:rPr>
  </w:style>
  <w:style w:type="paragraph" w:customStyle="1" w:styleId="4">
    <w:name w:val="Стиль4"/>
    <w:basedOn w:val="a"/>
    <w:link w:val="40"/>
    <w:qFormat/>
    <w:rsid w:val="0064230F"/>
    <w:pPr>
      <w:shd w:val="clear" w:color="auto" w:fill="FFFFFF"/>
      <w:spacing w:before="120" w:after="120"/>
      <w:ind w:firstLine="709"/>
    </w:pPr>
    <w:rPr>
      <w:rFonts w:ascii="Times New Roman" w:eastAsia="Times New Roman" w:hAnsi="Times New Roman" w:cs="Times New Roman"/>
      <w:b/>
      <w:color w:val="2B2B2B"/>
      <w:sz w:val="24"/>
      <w:szCs w:val="24"/>
      <w:lang w:eastAsia="ru-RU"/>
    </w:rPr>
  </w:style>
  <w:style w:type="paragraph" w:customStyle="1" w:styleId="5">
    <w:name w:val="Стиль5"/>
    <w:basedOn w:val="2"/>
    <w:link w:val="50"/>
    <w:qFormat/>
    <w:rsid w:val="0064230F"/>
    <w:rPr>
      <w:sz w:val="24"/>
      <w:szCs w:val="24"/>
    </w:rPr>
  </w:style>
  <w:style w:type="character" w:customStyle="1" w:styleId="40">
    <w:name w:val="Стиль4 Знак"/>
    <w:basedOn w:val="a0"/>
    <w:link w:val="4"/>
    <w:rsid w:val="0064230F"/>
    <w:rPr>
      <w:rFonts w:ascii="Times New Roman" w:eastAsia="Times New Roman" w:hAnsi="Times New Roman" w:cs="Times New Roman"/>
      <w:b/>
      <w:color w:val="2B2B2B"/>
      <w:sz w:val="24"/>
      <w:szCs w:val="24"/>
      <w:shd w:val="clear" w:color="auto" w:fill="FFFFFF"/>
      <w:lang w:eastAsia="ru-RU"/>
    </w:rPr>
  </w:style>
  <w:style w:type="paragraph" w:styleId="ae">
    <w:name w:val="List Paragraph"/>
    <w:basedOn w:val="a"/>
    <w:uiPriority w:val="34"/>
    <w:qFormat/>
    <w:rsid w:val="00D93EB0"/>
    <w:pPr>
      <w:ind w:left="720"/>
      <w:contextualSpacing/>
    </w:pPr>
  </w:style>
  <w:style w:type="character" w:customStyle="1" w:styleId="50">
    <w:name w:val="Стиль5 Знак"/>
    <w:basedOn w:val="20"/>
    <w:link w:val="5"/>
    <w:rsid w:val="0064230F"/>
    <w:rPr>
      <w:rFonts w:ascii="Times New Roman" w:hAnsi="Times New Roman" w:cs="Times New Roman"/>
      <w:i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5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10</Pages>
  <Words>3277</Words>
  <Characters>18683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/>
  <dc:description/>
  <cp:lastModifiedBy>Azamat</cp:lastModifiedBy>
  <cp:revision>13</cp:revision>
  <cp:lastPrinted>2021-01-11T10:27:00Z</cp:lastPrinted>
  <dcterms:created xsi:type="dcterms:W3CDTF">2020-11-27T04:43:00Z</dcterms:created>
  <dcterms:modified xsi:type="dcterms:W3CDTF">2021-01-12T05:14:00Z</dcterms:modified>
</cp:coreProperties>
</file>